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АРХАНГЕЛЬСКАЯ ОБЛАСТЬ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ГОРОДСКОЙ СОВЕТ ДЕПУТАТОВ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МУНИЦИПАЛЬНОГО ОБРАЗОВАНИЯ "СЕВЕРОДВИНСК"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шестого созыва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 июня 2020 г. №</w:t>
      </w:r>
      <w:r w:rsidRPr="001572E3">
        <w:rPr>
          <w:rFonts w:ascii="Times New Roman" w:hAnsi="Times New Roman" w:cs="Times New Roman"/>
          <w:bCs/>
          <w:sz w:val="24"/>
          <w:szCs w:val="24"/>
        </w:rPr>
        <w:t xml:space="preserve"> 263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572E3">
        <w:rPr>
          <w:rFonts w:ascii="Times New Roman" w:hAnsi="Times New Roman" w:cs="Times New Roman"/>
          <w:bCs/>
          <w:sz w:val="24"/>
          <w:szCs w:val="24"/>
        </w:rPr>
        <w:t xml:space="preserve"> порядке принятия р</w:t>
      </w:r>
      <w:r>
        <w:rPr>
          <w:rFonts w:ascii="Times New Roman" w:hAnsi="Times New Roman" w:cs="Times New Roman"/>
          <w:bCs/>
          <w:sz w:val="24"/>
          <w:szCs w:val="24"/>
        </w:rPr>
        <w:t>ешений о применении к депутату С</w:t>
      </w:r>
      <w:r w:rsidRPr="001572E3">
        <w:rPr>
          <w:rFonts w:ascii="Times New Roman" w:hAnsi="Times New Roman" w:cs="Times New Roman"/>
          <w:bCs/>
          <w:sz w:val="24"/>
          <w:szCs w:val="24"/>
        </w:rPr>
        <w:t>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депутатов Северодвинска, 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С</w:t>
      </w:r>
      <w:r w:rsidRPr="001572E3">
        <w:rPr>
          <w:rFonts w:ascii="Times New Roman" w:hAnsi="Times New Roman" w:cs="Times New Roman"/>
          <w:bCs/>
          <w:sz w:val="24"/>
          <w:szCs w:val="24"/>
        </w:rPr>
        <w:t>еверодвинска 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2E3">
        <w:rPr>
          <w:rFonts w:ascii="Times New Roman" w:hAnsi="Times New Roman" w:cs="Times New Roman"/>
          <w:bCs/>
          <w:sz w:val="24"/>
          <w:szCs w:val="24"/>
        </w:rPr>
        <w:t>ответственности, предусмотренных частью 7.3-1 статьи 40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Федерального закона «О</w:t>
      </w:r>
      <w:r w:rsidRPr="001572E3">
        <w:rPr>
          <w:rFonts w:ascii="Times New Roman" w:hAnsi="Times New Roman" w:cs="Times New Roman"/>
          <w:bCs/>
          <w:sz w:val="24"/>
          <w:szCs w:val="24"/>
        </w:rPr>
        <w:t>б общих принципах организации местного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самоуправления в Российской Ф</w:t>
      </w:r>
      <w:r w:rsidRPr="001572E3">
        <w:rPr>
          <w:rFonts w:ascii="Times New Roman" w:hAnsi="Times New Roman" w:cs="Times New Roman"/>
          <w:bCs/>
          <w:sz w:val="24"/>
          <w:szCs w:val="24"/>
        </w:rPr>
        <w:t>едераци</w:t>
      </w:r>
      <w:r>
        <w:rPr>
          <w:rFonts w:ascii="Times New Roman" w:hAnsi="Times New Roman" w:cs="Times New Roman"/>
          <w:bCs/>
          <w:sz w:val="24"/>
          <w:szCs w:val="24"/>
        </w:rPr>
        <w:t>и»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72E3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4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частями 7.3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5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7.3-2 статьи 40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статьями 7.2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7.3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26.11.2008 N 626-31-ОЗ "О противодействии коррупции в Архангельской области", </w:t>
      </w:r>
      <w:hyperlink r:id="rId8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пунктом 5.3 статьи 42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пунктом 6.2 статьи 44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Устава Северодвинска Совет депутатов Северодвинска решил:</w:t>
      </w:r>
      <w:proofErr w:type="gramEnd"/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</w:t>
      </w:r>
      <w:hyperlink w:anchor="Par33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принятия решений о применении к депутату Совета депутатов Северодвинска, Главе Северодвинска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его принятия.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И.о. Председателя Совета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депутатов Северодвинска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Н.Н.АНДРИЕВСКАЯ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к решению Совета депутатов Северодвинска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от 25.06.2020 N 263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572E3">
        <w:rPr>
          <w:rFonts w:ascii="Times New Roman" w:hAnsi="Times New Roman" w:cs="Times New Roman"/>
          <w:bCs/>
          <w:sz w:val="24"/>
          <w:szCs w:val="24"/>
        </w:rPr>
        <w:t>орядок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принятия р</w:t>
      </w:r>
      <w:r>
        <w:rPr>
          <w:rFonts w:ascii="Times New Roman" w:hAnsi="Times New Roman" w:cs="Times New Roman"/>
          <w:bCs/>
          <w:sz w:val="24"/>
          <w:szCs w:val="24"/>
        </w:rPr>
        <w:t>ешений о применении к депутату С</w:t>
      </w:r>
      <w:r w:rsidRPr="001572E3">
        <w:rPr>
          <w:rFonts w:ascii="Times New Roman" w:hAnsi="Times New Roman" w:cs="Times New Roman"/>
          <w:bCs/>
          <w:sz w:val="24"/>
          <w:szCs w:val="24"/>
        </w:rPr>
        <w:t>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Северодвинска, Главе С</w:t>
      </w:r>
      <w:r w:rsidRPr="001572E3">
        <w:rPr>
          <w:rFonts w:ascii="Times New Roman" w:hAnsi="Times New Roman" w:cs="Times New Roman"/>
          <w:bCs/>
          <w:sz w:val="24"/>
          <w:szCs w:val="24"/>
        </w:rPr>
        <w:t>еверодвинска мер ответственности,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2E3">
        <w:rPr>
          <w:rFonts w:ascii="Times New Roman" w:hAnsi="Times New Roman" w:cs="Times New Roman"/>
          <w:bCs/>
          <w:sz w:val="24"/>
          <w:szCs w:val="24"/>
        </w:rPr>
        <w:t>предусмо</w:t>
      </w:r>
      <w:r>
        <w:rPr>
          <w:rFonts w:ascii="Times New Roman" w:hAnsi="Times New Roman" w:cs="Times New Roman"/>
          <w:bCs/>
          <w:sz w:val="24"/>
          <w:szCs w:val="24"/>
        </w:rPr>
        <w:t>тренных частью 7.3-1 статьи 40 Ф</w:t>
      </w:r>
      <w:r w:rsidRPr="001572E3">
        <w:rPr>
          <w:rFonts w:ascii="Times New Roman" w:hAnsi="Times New Roman" w:cs="Times New Roman"/>
          <w:bCs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Pr="001572E3">
        <w:rPr>
          <w:rFonts w:ascii="Times New Roman" w:hAnsi="Times New Roman" w:cs="Times New Roman"/>
          <w:bCs/>
          <w:sz w:val="24"/>
          <w:szCs w:val="24"/>
        </w:rPr>
        <w:t>б общих принципах организации местного самоуправления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Российской Федерации»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определяет процедуру принятия Советом депутатов Северодвинска решений о применении к депутату Совета депутатов Северодвинска, Главе Северодвинска (далее - выборное лицо) мер ответственности, предусмотренных </w:t>
      </w:r>
      <w:hyperlink r:id="rId10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частью 7.3-1 статьи 40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(далее - меры ответственности).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1572E3">
        <w:rPr>
          <w:rFonts w:ascii="Times New Roman" w:hAnsi="Times New Roman" w:cs="Times New Roman"/>
          <w:bCs/>
          <w:sz w:val="24"/>
          <w:szCs w:val="24"/>
        </w:rPr>
        <w:t xml:space="preserve">Основанием для рассмотрения вопроса о применении к выборному лицу меры ответственности является поступление в Совет депутатов Северодвинска заявления органа государственной власти Архангельской области по профилактике коррупционных и иных </w:t>
      </w:r>
      <w:r w:rsidRPr="001572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правонарушений, определенного указом Губернатора Архангельской области (далее - уполномоченный орган), предусмотренного </w:t>
      </w:r>
      <w:hyperlink r:id="rId11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абзацем первым пункта 36.1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приложения N 2 к областному закону от 26.11.2008 N 626-31-ОЗ "О противодействии коррупции в Архангельской области", в связи</w:t>
      </w:r>
      <w:proofErr w:type="gramEnd"/>
      <w:r w:rsidRPr="001572E3">
        <w:rPr>
          <w:rFonts w:ascii="Times New Roman" w:hAnsi="Times New Roman" w:cs="Times New Roman"/>
          <w:bCs/>
          <w:sz w:val="24"/>
          <w:szCs w:val="24"/>
        </w:rPr>
        <w:t xml:space="preserve"> с выявлением фактов недостоверности или неполноты представленных выборным лицом сведений о доходах, если искажение этих сведений является несущественным.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1.3. Совет депутатов Северодвинска принимает решение о применении меры ответственности в отношении выборного лица (далее - решение) не позднее чем через 30 календарных дней со дня поступления в Совет депутатов Северодвинска заявления уполномоченного органа (далее - заявление).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Если заявление поступило в Совет депутатов Северодвинска в период между заседаниями - не позднее чем через три месяца со дня поступления заявления.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6"/>
      <w:bookmarkEnd w:id="1"/>
      <w:r w:rsidRPr="001572E3">
        <w:rPr>
          <w:rFonts w:ascii="Times New Roman" w:hAnsi="Times New Roman" w:cs="Times New Roman"/>
          <w:bCs/>
          <w:sz w:val="24"/>
          <w:szCs w:val="24"/>
        </w:rPr>
        <w:t>1.4. При поступлении в Совет депутатов Северодвинска заявления Председатель Совета депутатов Северодвинска в течение трех рабочих дней со дня его регистрации: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формирует комиссию по рассмотрению заявления (заявлений) уполномоченного органа (далее - комиссия) и направляет заявление в комиссию для предварительного рассмотрения;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письменно уведомляет выборное лицо, в отношении которого поступило заявление, о содержании поступившего заявления, а также о дате его рассмотрения на заседании Совета депутатов Северодвинска.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 Формирование, состав и порядок деятельности комиссии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2.1. Комиссия формируется в составе не менее трех депутатов Совета депутатов Северодвинска (далее - депутаты), в том числе председатель комиссии и его заместитель.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Персональный состав комиссии утверждается постановлением Председателя Совета депутатов Северодвинска.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2.2. Председатель комиссии организует предварительное рассмотрение заявления (заявлений).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1572E3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временного отсутствие (в том числе в связи с болезнью, отпуском, командировкой).</w:t>
      </w:r>
      <w:proofErr w:type="gramEnd"/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2.4. Депутаты, входящие в состав комиссии, имеют право: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знакомиться с заявлением, иными материалами, подготовленными к заседанию комиссии;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вносить предложения по вопросам, отнесенным к компетенции комиссии.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2.5. Депутаты, входящие в состав комиссии,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2.6. Организационное, документационное, правовое обеспечение деятельности комиссии осуществляется соответствующими специалистами аппарата Совета депутатов Северодвинска.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2.7. Основными задачами комиссии являются: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предварительное рассмотрение заявления;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принятие рекомендаций к Совету депутатов по рассмотрению вопроса о применении меры ответственности к выборному лицу.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2.8. Рекомендации комиссии к Совету депутатов Северодвинска могут содержать предложения об указании в решении: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мотивированного обоснования, позволяющего считать искажения представленных сведений о доходах несущественными;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обоснования применения избранной меры ответственности.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2.9. При подготовке комиссией рекомендаций мера ответственности, содержащаяся в заявлении, не подлежит изменению даже в случае несогласия депутатов, входящих в состав комиссии, с данной мерой ответственности.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lastRenderedPageBreak/>
        <w:t>2.10. Основной формой работы комиссии является заседание. Заседание комиссии считается правомочным, если на нем присутствует более половины от общего числа депутатов, входящих в состав комиссии.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2.11. По итогам заседания комиссии оформляется протокол, который подписывается председателем комиссии.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2.12. Комиссия не позднее двух рабочих дней со дня своего заседания направляет Председателю Совета депутатов Северодвинска протокол заседания комиссии.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 Порядок принятия решения о применении мер ответственности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3.1. Председатель Совета депутатов Северодвинска в течение одного рабочего дня со дня поступления протокола заседания комиссии вносит соответствующий проект решения.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 xml:space="preserve">3.2. Проект решения с учетом сроков, установленных </w:t>
      </w:r>
      <w:hyperlink w:anchor="Par46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подпунктом 1.4 пункта 1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подлежит рассмотрению на ближайшем заседании Совета депутатов Северодвинска.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3.3. Рассмотрение проекта решения осуществляется на открытом заседании Совета депутатов Северодвинска.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3.4. Решение принимается отдельно в отношении каждого выборного лица.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Сведения в отношении выборного лица указываются в решении с соблюдением законодательства Российской Федерации о персональных данных и иной охраняемой законом тайне.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3.5. Выборное лицо, в отношении которого подготовлен проект решения, вправе выступить на заседании Совета депутатов Северодвинска с пояснениями по представленной в заявлении информации. По требованию выборного лица пояснения, изложенные в письменной форме, должны быть приобщены к протоколу заседания Совета депутатов.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3.6. Совет депутатов Северодвинска принимает решение с учетом рекомендаций комиссии.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Решение считается принятым, если за него проголосовало более половины депутатов от установленного числа депутатов.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3.7. Принятое решение подписывается Председателем Совета депутатов Северодвинска.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В случае принятия решения в отношении Председателя Совета депутатов Северодвинска решение подписывается заместителем Председателя Совета депутатов Северодвинска, работающим на постоянной основе.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3.8. Председатель Совета депутатов в течение трех рабочих дней со дня принятия решения направляет в уполномоченный орган в письменной форме уведомление о результатах рассмотрения заявления, к которому прикладываются: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- выписка из протокола заседания Совета депутатов;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 xml:space="preserve">- копия принятого решения, за исключением случая, когда решение в соответствии с </w:t>
      </w:r>
      <w:hyperlink r:id="rId12" w:history="1">
        <w:r w:rsidRPr="001572E3">
          <w:rPr>
            <w:rFonts w:ascii="Times New Roman" w:hAnsi="Times New Roman" w:cs="Times New Roman"/>
            <w:bCs/>
            <w:sz w:val="24"/>
            <w:szCs w:val="24"/>
          </w:rPr>
          <w:t>пунктом 5 статьи 15</w:t>
        </w:r>
      </w:hyperlink>
      <w:r w:rsidRPr="001572E3">
        <w:rPr>
          <w:rFonts w:ascii="Times New Roman" w:hAnsi="Times New Roman" w:cs="Times New Roman"/>
          <w:bCs/>
          <w:sz w:val="24"/>
          <w:szCs w:val="24"/>
        </w:rPr>
        <w:t xml:space="preserve"> Устава Северодвинска считается отклоненным, как не набравшее необходимого количества голосов депутатов.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3.9. Заверенная копия решения в течение трех рабочих дней со дня принятия решения направляется выборному лицу, в отношении которого рассматривался вопрос о применении меры ответственности.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3.10. Решение Совета депутатов Северодвинска подлежит размещению на официальном сайте Совета депутатов Северодвинска в информационно-телекоммуникационной сети "Интернет".</w:t>
      </w:r>
    </w:p>
    <w:p w:rsidR="001572E3" w:rsidRPr="001572E3" w:rsidRDefault="001572E3" w:rsidP="0015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E3">
        <w:rPr>
          <w:rFonts w:ascii="Times New Roman" w:hAnsi="Times New Roman" w:cs="Times New Roman"/>
          <w:bCs/>
          <w:sz w:val="24"/>
          <w:szCs w:val="24"/>
        </w:rPr>
        <w:t>3.11. Выборное лицо вправе обжаловать решение о применении к нему мер ответственности в судебном порядке.</w:t>
      </w:r>
    </w:p>
    <w:p w:rsidR="001572E3" w:rsidRDefault="001572E3" w:rsidP="0015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2E3" w:rsidRDefault="001572E3" w:rsidP="0015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E27" w:rsidRDefault="00643E27"/>
    <w:sectPr w:rsidR="00643E27" w:rsidSect="001572E3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572E3"/>
    <w:rsid w:val="001572E3"/>
    <w:rsid w:val="004F4BB3"/>
    <w:rsid w:val="00643E27"/>
    <w:rsid w:val="008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40227&amp;dst=1020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13&amp;n=136790&amp;dst=100949" TargetMode="External"/><Relationship Id="rId12" Type="http://schemas.openxmlformats.org/officeDocument/2006/relationships/hyperlink" Target="https://login.consultant.ru/link/?req=doc&amp;base=RLAW013&amp;n=140227&amp;dst=100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136790&amp;dst=100783" TargetMode="External"/><Relationship Id="rId11" Type="http://schemas.openxmlformats.org/officeDocument/2006/relationships/hyperlink" Target="https://login.consultant.ru/link/?req=doc&amp;base=RLAW013&amp;n=136790&amp;dst=100959" TargetMode="External"/><Relationship Id="rId5" Type="http://schemas.openxmlformats.org/officeDocument/2006/relationships/hyperlink" Target="https://login.consultant.ru/link/?req=doc&amp;base=LAW&amp;n=472832&amp;dst=886" TargetMode="External"/><Relationship Id="rId10" Type="http://schemas.openxmlformats.org/officeDocument/2006/relationships/hyperlink" Target="https://login.consultant.ru/link/?req=doc&amp;base=LAW&amp;n=472832&amp;dst=880" TargetMode="External"/><Relationship Id="rId4" Type="http://schemas.openxmlformats.org/officeDocument/2006/relationships/hyperlink" Target="https://login.consultant.ru/link/?req=doc&amp;base=LAW&amp;n=472832&amp;dst=879" TargetMode="External"/><Relationship Id="rId9" Type="http://schemas.openxmlformats.org/officeDocument/2006/relationships/hyperlink" Target="https://login.consultant.ru/link/?req=doc&amp;base=RLAW013&amp;n=140227&amp;dst=102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grigoryevatl</dc:creator>
  <cp:keywords/>
  <dc:description/>
  <cp:lastModifiedBy>grigoryevatl</cp:lastModifiedBy>
  <cp:revision>2</cp:revision>
  <dcterms:created xsi:type="dcterms:W3CDTF">2024-05-03T08:15:00Z</dcterms:created>
  <dcterms:modified xsi:type="dcterms:W3CDTF">2024-05-03T08:20:00Z</dcterms:modified>
</cp:coreProperties>
</file>