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676" w:type="dxa"/>
        <w:tblLayout w:type="fixed"/>
        <w:tblLook w:val="0000" w:firstRow="0" w:lastRow="0" w:firstColumn="0" w:lastColumn="0" w:noHBand="0" w:noVBand="0"/>
      </w:tblPr>
      <w:tblGrid>
        <w:gridCol w:w="4937"/>
      </w:tblGrid>
      <w:tr w:rsidR="001A7648" w:rsidRPr="00CE6CC8">
        <w:trPr>
          <w:trHeight w:val="422"/>
        </w:trPr>
        <w:tc>
          <w:tcPr>
            <w:tcW w:w="49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E6CC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Приложение № 6</w:t>
            </w:r>
          </w:p>
        </w:tc>
      </w:tr>
      <w:tr w:rsidR="001A7648" w:rsidRPr="00CE6CC8">
        <w:trPr>
          <w:trHeight w:val="777"/>
        </w:trPr>
        <w:tc>
          <w:tcPr>
            <w:tcW w:w="49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E6CC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6C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решению Совета депутатов Северодвинска </w:t>
            </w:r>
          </w:p>
          <w:p w:rsidR="001A7648" w:rsidRPr="00CE6CC8" w:rsidRDefault="00CE6CC8" w:rsidP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6CC8">
              <w:rPr>
                <w:rFonts w:ascii="Times New Roman" w:hAnsi="Times New Roman"/>
                <w:color w:val="000000"/>
                <w:sz w:val="24"/>
                <w:szCs w:val="24"/>
              </w:rPr>
              <w:t>от 16.12.2015 № 90</w:t>
            </w:r>
          </w:p>
          <w:p w:rsidR="00CE6CC8" w:rsidRPr="00CE6CC8" w:rsidRDefault="00CE6CC8" w:rsidP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E6CC8">
              <w:rPr>
                <w:rFonts w:ascii="Times New Roman" w:hAnsi="Times New Roman"/>
                <w:color w:val="000000"/>
                <w:sz w:val="24"/>
                <w:szCs w:val="24"/>
              </w:rPr>
              <w:t>(в редакции от 22.09.2016 № 61)</w:t>
            </w:r>
          </w:p>
        </w:tc>
      </w:tr>
    </w:tbl>
    <w:p w:rsidR="001A7648" w:rsidRDefault="00CE6C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10"/>
          <w:szCs w:val="10"/>
        </w:rPr>
        <w:br/>
      </w:r>
      <w:r>
        <w:rPr>
          <w:rFonts w:ascii="Arial" w:hAnsi="Arial" w:cs="Arial"/>
          <w:sz w:val="10"/>
          <w:szCs w:val="10"/>
        </w:rPr>
        <w:br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4"/>
      </w:tblGrid>
      <w:tr w:rsidR="001A7648" w:rsidRPr="00CE6CC8">
        <w:trPr>
          <w:trHeight w:val="374"/>
          <w:tblHeader/>
        </w:trPr>
        <w:tc>
          <w:tcPr>
            <w:tcW w:w="9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структура расходов местного бюджета на 2016 год и на плановый период 2017 и 2018 годов</w:t>
            </w:r>
          </w:p>
        </w:tc>
      </w:tr>
    </w:tbl>
    <w:p w:rsidR="001A7648" w:rsidRDefault="001A764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A7648" w:rsidRDefault="00CE6C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10"/>
          <w:szCs w:val="10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3104"/>
        <w:gridCol w:w="458"/>
        <w:gridCol w:w="436"/>
        <w:gridCol w:w="490"/>
        <w:gridCol w:w="1342"/>
        <w:gridCol w:w="579"/>
        <w:gridCol w:w="1062"/>
        <w:gridCol w:w="1112"/>
        <w:gridCol w:w="1042"/>
      </w:tblGrid>
      <w:tr w:rsidR="00E1424C" w:rsidRPr="00CE6CC8" w:rsidTr="00E1424C">
        <w:trPr>
          <w:trHeight w:val="500"/>
          <w:tblHeader/>
        </w:trPr>
        <w:tc>
          <w:tcPr>
            <w:tcW w:w="31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Гла-ва</w:t>
            </w:r>
          </w:p>
        </w:tc>
        <w:tc>
          <w:tcPr>
            <w:tcW w:w="4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Раз-дел</w:t>
            </w:r>
          </w:p>
        </w:tc>
        <w:tc>
          <w:tcPr>
            <w:tcW w:w="4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Под-</w:t>
            </w:r>
          </w:p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раз-</w:t>
            </w:r>
          </w:p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дел</w:t>
            </w:r>
          </w:p>
        </w:tc>
        <w:tc>
          <w:tcPr>
            <w:tcW w:w="13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5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Вид</w:t>
            </w:r>
          </w:p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рас-</w:t>
            </w:r>
          </w:p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ходов</w:t>
            </w:r>
          </w:p>
        </w:tc>
        <w:tc>
          <w:tcPr>
            <w:tcW w:w="10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Сумма на 2016 год (тыс. руб.)</w:t>
            </w:r>
          </w:p>
        </w:tc>
        <w:tc>
          <w:tcPr>
            <w:tcW w:w="2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Плановый период                       (тыс. руб.)</w:t>
            </w:r>
          </w:p>
        </w:tc>
      </w:tr>
      <w:tr w:rsidR="001A7648" w:rsidRPr="00CE6CC8">
        <w:trPr>
          <w:trHeight w:val="300"/>
          <w:tblHeader/>
        </w:trPr>
        <w:tc>
          <w:tcPr>
            <w:tcW w:w="31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</w:tr>
      <w:tr w:rsidR="001A7648" w:rsidRPr="00CE6CC8">
        <w:trPr>
          <w:trHeight w:val="237"/>
          <w:tblHeader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0000999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88 000,0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184 000,0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культуры и общественных связей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372 406,1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381 920,7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389 195,4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142 079,3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144 372,8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153 459,7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122 631,9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125 289,5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134 376,4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сферы культуры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121 666,9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124 339,5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133 376,4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системы дополнительного художественного эстетического воспитания детей и подростков"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121 666,9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124 339,5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133 376,4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Стимулирование творческой самореализации молодых дарований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1 230,0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1 230,0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1 230,0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1 230,0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качества и доступности муниципальных услуг дополнительного образования детей и подростков в сфере культуры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116 386,9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121 865,2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130 922,6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116 386,9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121 865,2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130 922,6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116 386,9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121 865,2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130 922,6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116 001,4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116 076,6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116 076,6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Субсидии бюджетным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385,5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5 788,6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14 846,0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Компенсация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1 324,6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1 244,3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1 253,8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1 324,6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1 244,3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1 253,8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1 324,6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1 244,3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1 253,8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1 324,6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1 244,3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1 253,8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Доплата низкооплачиваемым работникам, занятым на полной ставке в муниципальных бюджетных и автономных учреждениях, до минимального размера, установленного законодательством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реализацию мероприятий федеральной целевой программы "Культура России (2012-2018 годы)" государственной программы Российской Федерации "Развитие культуры и туризма"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0250140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211,9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0250140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211,9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0250140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211,9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0250140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211,9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федеральной целевой программы "Культура России (2012-2018 годы)" (местный бюджет)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02L0140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02L0140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02L0140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Субсидии бюджетным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02L0140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на объектах городского хозяйства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"Энергосбережение и повышение энергетической эффективности объектов социальной сферы и органов местного самоуправления"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Снижение объемов потребления используемой электрической и тепловой энергии на объектах социальной сферы и органов местного самоуправления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1 000,0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19 447,4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19 083,3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19 083,3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"Молодежь Северодвинска" на 2016-2021 годы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19 147,4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18 783,3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18 783,3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"Я гражданин"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570,0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национально-государственной идентичности у молодежи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гражданско-патриотического воспитания молодежи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Мероприятия по гражданско-патриотическому воспитанию граждан Российской Федерации и допризывной подготовке молодежи в муниципальных образованиях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0278540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0278540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0278540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0278540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Вовлечение молодежи в различные сферы деятельности местного самоуправления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"Я профессионал"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Вовлечение молодежи в трудовую и предпринимательскую деятельность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конкурентоспособности молодежи в профессиональной деятельности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"Я молодой"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ценностей здорового образа жизни среди молодежи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молодёжной волонтерской (добровольческой) деятельности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реализации молодежной политики в муниципальных образованиях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0278530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0278530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0278530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0278530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Укрепление семейных ценностей в сознании молодого поколения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Выявление и продвижение талантливой, способной и инициативной молодежи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 "Молодежная инфраструктура"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15 917,4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16 553,3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16 553,3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молодежной инфраструктуры на территории муниципального образования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15 077,2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16 046,1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16 046,1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15 077,2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16 046,1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16 046,1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15 077,2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16 046,1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16 046,1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15 059,6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16 046,1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16 046,1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Доплата низкооплачиваемым работникам, занятым на полной ставке в муниципальных бюджетных и автономных учреждениях, до минимального размера, установленного законодательством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реализации молодежной политики в муниципальных образованиях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0178530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0178530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0178530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0178530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Информационно-аналитическое обеспечение молодежной политики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Предоставление субсидий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4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объектах городского хозяйства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"Энергосбережение и повышение энергетической эффективности объектов социальной сферы и органов местного самоуправления"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Снижение объемов потребления используемой электрической и тепловой энергии на объектах социальной сферы и органов местного самоуправления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230 326,8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237 547,9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235 735,7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199 876,9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205 910,5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204 272,6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сферы культуры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197 897,9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204 160,5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202 572,6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"Сохранение культурного наследия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физической сохранности объектов культурного наследия и уровня самосознания населения в вопросах использования и сохранения данных объектов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Подпрограмма "Развитие культурного потенциала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197 447,9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203 640,5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202 392,6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Развитие библиотечного дела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72 149,3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69 673,2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72 580,4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72 149,3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69 673,2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72 580,4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72 149,3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69 673,2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72 580,4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69 428,9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69 111,2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69 100,4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2 720,4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3 480,0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1 312,3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1 312,3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1 312,3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1 312,3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Доплата низкооплачиваемым работникам, занятым на полной ставке в муниципальных бюджетных и автономных учреждениях, до минимального размера, установленного законодательством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0151440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0151440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0151440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0151440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музейного дела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18 764,6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20 216,5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18 896,7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18 764,6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20 216,5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18 896,7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18 764,6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20 216,5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18 896,7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15 608,2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15 369,9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15 369,9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3 156,4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4 846,6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3 526,8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207,8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207,8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207,8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207,8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207,8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207,8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207,8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207,8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Доплата низкооплачиваемым работникам, занятым на полной ставке в муниципальных бюджетных и автономных учреждениях, до минимального размера, установленного законодательством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228,6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228,6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228,6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228,6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федеральной целевой программы "Культура России (2012-2018 годы)" (местный бюджет)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02L0140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Предоставление субсидий бюджетным, автономным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02L0140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02L0140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02L0140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Укрепление кадрового потенциала сферы культуры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302,3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316,3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302,3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316,3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172,3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186,3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172,3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186,3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профессионального искусства и народного творчества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101 670,5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112 078,2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108 838,9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101 670,5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112 078,2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108 838,9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101 670,5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112 078,2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108 838,9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99 396,8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93 898,0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96 003,9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2 273,7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18 180,2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12 835,0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495,2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352,5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352,5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495,2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352,5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352,5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495,2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352,5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352,5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495,2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352,5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352,5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Доплата низкооплачиваемым работникам, занятым на полной ставке в муниципальных бюджетных и автономных учреждениях, до минимального размера, установленного законодательством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494,9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494,9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494,9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494,9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 Правительства Архангельской области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632,1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632,1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632,1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632,1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государственной программы Архангельской области «Патриотическое воспитание, развитие физической культуры, спорта, туризма и повышение эффективности реализации молодежной политики в Архангельской области (2014-2020 годы)» (местный бюджет)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04L0520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04L0520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04L0520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04L0520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системы дополнительного художественного эстетического воспитания детей и подростков"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Стимулирование творческой самореализации молодых дарований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качества и доступности муниципальных услуг дополнительного образования детей и подростков в сфере культуры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 программа "Защита населения и территорий от чрезвычайных ситуаций, обеспечение первичных мер пожарной безопасности и безопасности людей на водных объектах на территории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"Безопасный город 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Профилактика правонарушений в местах массового пребывания людей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"Социальная поддержка населения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уровня и качества жизни населения  Северодвинска, нуждающегося в социальной поддержке"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доступной среды для инвалидов в учреждениях Управления культуры и общественных связей Администрации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02L0270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02L0270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02L0270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Субсидии автономным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02L0270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на объектах городского хозяйства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1 735,0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"Энергосбережение и повышение энергетической эффективности объектов социальной сферы и органов местного самоуправления"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1 735,0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Снижение объемов потребления используемой электрической и тепловой энергии на объектах социальной сферы и органов местного самоуправления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1 130,0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1 130,0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Снижение объемов потребления используемого водоснабжения на объектах социальной сферы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30 449,9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31 637,4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31 463,1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сферы культуры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27 059,3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27 732,4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27 671,1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"Сохранение культурного наследия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физической сохранности объектов культурного наследия и уровня самосознания населения в вопросах использования и сохранения данных объектов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Закупка товаров, работ и услуг для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культурного потенциала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профессионального искусства и народного творчества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2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системы дополнительного художественного эстетического воспитания детей и подростков"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Стимулирование творческой самореализации молодых дарований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качества и доступности муниципальных услуг дополнительного образования детей и подростков в сфере культуры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26 439,3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27 232,4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27 231,1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26 439,3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27 232,4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27 231,1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23 619,9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23 687,3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23 687,3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23 619,9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23 687,3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23 687,3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17 811,6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17 811,6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17 811,6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464,1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525,2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525,2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5 344,2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5 350,5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5 350,5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2 815,4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3 545,1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3 543,8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2 815,4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3 545,1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3 543,8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2 815,4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3 545,1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3 543,8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"Молодежь Северодвинска" на 2016-2021 годы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1 680,0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"Я гражданин"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Формирование национально-государственной идентичности у молодежи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"Я молодой"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общественно значимых молодежных инициатив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634,5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Гранты в форме 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634,5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247,1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Гранты в форме 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247,1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П4 3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"Содействие развитию институтов гражданского общества и поддержка социально ориентированных некоммерческих организаций в муниципальном образовании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1 710,6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2 225,0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2 112,0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"Совершенствование механизмов взаимодействия органов местного самоуправления и социально ориентированных некоммерческих организаций"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1 605,6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1 912,0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гражданских инициатив социально ориентированных некоммерческих организаций и общественных объединений граждан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1 732,0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1 555,0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1 455,0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1 555,0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1 455,0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01R0850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01R0850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01R0850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взаимодействия социально ориентированных некоммерческих организаций, объединяющих людей с ограниченными возможностями здоровья и Администрации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правовой, экономической компетентности социально ориентированных некоммерческих организаций и общественных объединений граждан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Подпрограмма  "Повышение уровня информационной компетентности некоммерческого сектора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Репрезентация социально ориентированных некоммерческих организаций и общественных объединений граждан в информационном пространстве города и области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Популяризация деятельности социально ориентированных некоммерческих организаций и общественных объединений граждан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П5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образования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3 142 405,6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1 072 050,0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1 092 470,0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3 066 787,7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1 067 067,1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1 087 487,1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1 329 207,5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367 241,3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372 106,6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образования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1 329 207,5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367 241,3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372 106,6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дошкольного, общего и дополнительного образования детей"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1 315 489,5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365 439,5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372 106,6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дошкольного образования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358 835,7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365 439,5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372 106,6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358 835,7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365 439,5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372 106,6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255 385,6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259 689,3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264 419,3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248 543,0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256 605,6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261 335,6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6 842,6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3 083,7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3 083,7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103 450,1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105 750,2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107 687,3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101 831,9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105 239,8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107 176,9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1 618,2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510,4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510,4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образовательных программ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956 653,8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956 653,8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678 389,7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678 389,7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278 264,1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278 264,1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инфраструктуры муниципальной системы образования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 Правительства Архангельской области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"Совершенствование системы предоставления услуг в сфере образования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13 418,0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1 801,8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13 418,0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1 801,8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13 418,0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1 801,8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9 520,7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9 520,7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3 897,3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3 897,3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1 478 422,7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520 139,8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525 658,4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образования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1 478 422,7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520 139,8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525 658,4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дошкольного, общего и дополнительного образования детей"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1 458 462,5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512 115,6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519 182,5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образовательных программ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968 689,3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968 689,3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804 302,3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804 302,3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164 387,0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Субсидии автономным учреждениям на финансовое обеспечение государственного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164 387,0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Предоставление общего образования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297 645,2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310 393,3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316 548,4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297 645,2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310 393,3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316 548,4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252 050,1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263 190,8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268 374,3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243 791,3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257 405,7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262 589,2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8 258,8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5 785,1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5 785,1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45 595,1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47 202,5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48 174,1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44 692,9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46 824,9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47 796,5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902,2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377,6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377,6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дополнительного образования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180 760,1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191 318,7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192 209,3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180 760,1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191 318,7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192 209,3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162 620,5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172 510,8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173 332,5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159 887,6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172 510,8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173 332,5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2 732,9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18 139,6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18 807,9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18 876,8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17 794,3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18 807,9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18 876,8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345,3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физической культуры и спорта в муниципальных образовательных организациях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0600000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1 368,0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0600000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1 368,0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0600000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1 368,0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0600000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1 368,0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системы психолого-педагогической, медицинской и социальной помощи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0900000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9 999,9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10 403,6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10 424,8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0900000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9 999,9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10 403,6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10 424,8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0900000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9 999,9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10 403,6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10 424,8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0900000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9 999,9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10 403,6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10 424,8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инфраструктуры муниципальной системы образования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2 149,7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0350970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1 483,3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0350970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1 483,3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0350970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1 483,3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0350970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1 483,3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 Правительства Архангельской области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399,7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399,7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399,7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Субсидии автономным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399,7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Создание в общеобразовательных организациях, расположенных в сельской местности, условий для занятий физической культурой и спортом (областной бюджет)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03R0970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266,7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03R0970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266,7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03R0970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266,7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03R0970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266,7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"Формирование комфортной и безопасной образовательной среды"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6 353,8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6 475,8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6 475,9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содержания зданий и сооружений муниципальных образовательных организаций, обустройство прилегающих к ним территорий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6 353,8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6 475,8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6 475,9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6 353,8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6 475,8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6 475,9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1 950,8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1 996,2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1 996,2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1 950,8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1 996,2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1 996,2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4 403,0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4 479,6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4 479,7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4 403,0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4 479,6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4 479,7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"Совершенствование системы предоставления услуг в сфере образования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11 456,7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1 548,4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11 455,5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1 548,4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11 455,5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1 548,4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9 499,2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1 298,0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9 499,2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1 298,0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1 956,3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Субсидии автономным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1 956,3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Частичное возмещение расходов по предоставлению мер социальной поддержки квалифицированных специалистов учреждений культуры и образовательных организаций (кроме педагогических работников), финансируемых из местных бюджетов, проживающих и работающих в сельских населенных пунктах, рабочих поселках (поселках городского типа)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0378240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0378240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0378240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0378240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40 886,6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образования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40 886,6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дошкольного, общего и дополнительного образования детей"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40 886,6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6 350,0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отдыха, оздоровления и занятости детей в каникулярный период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5 248,6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5 588,4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5 588,4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5 248,6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5 588,4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5 588,4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5 248,6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5 588,4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5 588,4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1 101,4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761,6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761,6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1 012,8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761,6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761,6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1 012,8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761,6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761,6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88,6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88,6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стоимости путевок в детские оздоровительные лагеря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0800001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5 775,6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0800001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5 775,6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0800001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5 775,6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0800001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5 775,6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0878320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28 761,0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0878320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26 545,0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0878320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26 545,0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0878320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26 545,0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0878320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2 216,0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0878320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1 572,6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0878320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1 572,6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0878320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643,4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0878320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643,4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218 270,9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173 336,0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183 372,1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образования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213 270,9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168 336,0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178 372,1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дошкольного, общего и дополнительного образования детей"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14 609,0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23 124,5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12 692,3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дошкольного образования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5 804,2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2 125,0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5 804,2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2 125,0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4 167,7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1 585,0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4 167,7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1 585,0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1 636,5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1 636,5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общего образования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6 683,1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Закупка товаров, работ и услуг для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6 483,1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5 401,9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5 401,9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1 081,2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1 081,2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дополнительного образования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3 545,2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3 175,3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3 545,2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3 175,3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3 083,2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3 083,2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415,3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415,3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воспитания и социализации обучающихся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2 671,0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2 671,0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2 671,0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501,0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501,0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501,0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501,0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501,0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501,0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2 170,0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2 170,0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2 170,0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Субсидии бюджетным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Совершенствование эффективного механизма взаимодействия системы профориентации детей и молодежи с предприятиями судостроительного кластера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физической культуры и спорта в муниципальных образовательных организациях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0600000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3 163,0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3 163,0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0600000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3 163,0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3 163,0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0600000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3 163,0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3 163,0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0600000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3 163,0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3 163,0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Выявление и развитие потенциала одаренных детей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0700000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0700000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531,3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0700000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531,3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0700000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531,3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0700000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0700000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0700000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0700000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0700000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Подпрограмма "Развитие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инфраструктуры муниципальной системы образования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28 179,5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14 250,1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28 820,0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Строительство и капитальный ремонт объектов инфраструктуры системы образования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7 000,0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Улучшение технического состояния зданий и сооружений муниципальной системы образования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безопасности объектов и систем жизнеобеспечения муниципальных образовательных организаций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26 928,0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12 730,1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21 820,0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26 928,0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12 730,1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21 820,0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21 462,3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9 780,1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16 255,0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21 462,3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9 780,1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16 255,0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5 465,7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2 950,0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5 565,0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5 465,7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2 950,0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5 565,0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03L0970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965,1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03L0970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965,1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03L0970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965,1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2 03L0970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965,1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Подпрограмма "Формирование комфортной и безопасной образовательной среды"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95 556,7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73 557,0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79 455,4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содержания зданий и сооружений муниципальных образовательных организаций, обустройство прилегающих к ним территорий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74 349,0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69 957,0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70 005,3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54 192,1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53 617,5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53 534,2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54 192,1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53 617,5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53 534,2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41 316,0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40 892,3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40 892,3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375,7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292,4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12 477,4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12 349,5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12 349,5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19 504,8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15 730,7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15 881,9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19 504,8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15 730,7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15 881,9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19 504,8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15 730,7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15 881,9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652,1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608,8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589,2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644,1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608,8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589,2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579,0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560,8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541,2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благоустройства территорий муниципальных образовательных организаций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9 499,9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7 999,9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6 799,9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6 799,9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пожарной безопасности муниципальных образовательных организаций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11 707,8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9 450,1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11 707,8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9 450,1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10 016,4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3 303,6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9 153,7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10 016,4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3 303,6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9 153,7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1 691,4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296,4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296,4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3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1 691,4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296,4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296,4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"Безбарьерная среда муниципальных образовательных учреждений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5 303,9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доступности муниципальных образовательных организаций для детей с ограниченными возможностями здоровья и детей-инвалидов для получения образовательных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0150270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0150270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0150270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0150270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государственной программы Российской Федерации "Доступная среда" на 2011-2015 годы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0158027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2 069,2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0158027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2 069,2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0158027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2 069,2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0158027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2 069,2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Создание сети базовых образовательных организаций, реализующих образовательные программы общего образования, обеспечивающих совместное обучение инвалидов и лиц, не имеющих нарушений в развитии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0178450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932,6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0178450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932,6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0178450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932,6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0178450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932,6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01L0270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01L0270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01L0270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01L0270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государственной программы Российской Федерации "Доступная среда" на 2011-2020 годы (областной бюджет)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01R0270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798,2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01R0270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798,2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01R0270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798,2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01R0270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798,2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квалификации педагогических работников, занятых в обучении детей с ограниченными возможностями здоровья, детей-инвалидов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4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"Совершенствование системы предоставления услуг в сфере образования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13 459,0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675,0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инновационной составляющей образовательных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информационного поля образовательной системы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Стимулирование творческой активности и профессионального развития педагогических работников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Доплата низкооплачиваемым работникам, занятым на полной ставке в муниципальных бюджетных и автономных учреждениях, до минимального размера, установленного законодательством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9 366,0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9 366,0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2 634,0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0310040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2 634,0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расходов, связанных с реализацией мер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 в сельских населенных пунктах, рабочих поселках (поселках городского типа)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0378390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0378390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0378390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0378390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муниципальной системы независимой оценки качества образования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5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56 162,8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56 429,4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56 429,4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56 162,8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56 429,4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56 429,4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46 082,4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44 801,1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44 795,1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46 082,4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44 801,1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44 795,1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35 297,9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34 322,2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34 322,2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632,2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624,9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618,9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10 152,3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9 854,0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9 854,0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9 680,8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11 278,8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11 284,8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9 680,8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11 278,8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11 284,8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9 680,8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11 278,8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11 284,8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399,6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349,5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399,6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349,5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346,2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346,2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346,2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объектах городского хозяйства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"Энергосбережение и повышение энергетической эффективности объектов социальной сферы и органов местного самоуправления"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Снижение объемов потребления используемой электрической и тепловой энергии на объектах социальной сферы и органов местного самоуправления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4 750,0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2 950,0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4 750,0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2 950,0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1 800,0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1 800,0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2 050,0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75 617,9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4 982,9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4 982,9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75 617,9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4 982,9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4 982,9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образования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75 617,9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4 982,9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4 982,9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дошкольного, общего и дополнительного образования детей"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75 617,9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4 982,9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4 982,9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дошкольного образования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2 982,9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4 982,9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4 982,9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Предоставление субсидий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2 982,9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4 982,9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4 982,9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2 040,8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3 497,4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3 497,4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2 040,8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3 497,4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3 497,4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942,1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1 485,5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1 485,5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942,1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1 485,5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1 485,5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родительской платы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72 635,0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72 635,0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48 854,6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48 854,6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23 780,4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П1 1 0178650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23 780,4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Финансовое управление Администрации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162 399,9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221 814,6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226 039,6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35 616,4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37 393,6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37 394,6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24 999,0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25 893,6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25 894,6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муниципальными финансами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24 999,0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25 893,6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25 894,6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24 999,0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25 893,6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25 894,6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22 415,0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23 205,6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23 205,6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22 415,0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23 205,6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23 205,6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Фонд оплаты труда государственных (муниципальных)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16 945,0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17 447,6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17 447,6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5 158,0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5 158,0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2 567,0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2 671,0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2 672,0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2 567,0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2 671,0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2 672,0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2 567,0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2 671,0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2 672,0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 Администрации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ГЦ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 Администрации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ГЦ 0 0010050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ГЦ 0 0010050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ГЦ 0 0010050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1 117,4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муниципальными финансами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1 117,4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Прочие выплаты по обязательствам местного бюджета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1 117,4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1 117,4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1 117,4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1 117,4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126 783,5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184 421,0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188 645,0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126 783,5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184 421,0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188 645,0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муниципальными финансами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126 783,5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184 421,0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188 645,0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126 783,5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184 421,0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188 645,0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126 783,5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184 421,0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188 645,0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ГФ 0 0000010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126 783,5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184 421,0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188 645,0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Комитет жилищно-коммунального хозяйства, транспорта и связи Администрации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755 909,9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670 962,6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683 742,8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2 755,1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4 030,4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2 755,1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4 030,4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"Обеспечение комфортного и безопасного проживания населения на территории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2 755,1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4 030,4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"Создание условий для безопасного и комфортного проживания граждан в многоквартирных домах"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2 755,1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4 030,4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субсидии на возмещение недополученных доходов управляющим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2 755,1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4 030,4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2 755,1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4 030,4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2 755,1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4 030,4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7 430,7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3 569,9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3 569,9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7 430,7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3 569,9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3 569,9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 программа "Защита населения и территорий от чрезвычайных ситуаций, обеспечение первичных мер пожарной безопасности и безопасности людей на водных объектах на территории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Подпрограмма "Предупреждение,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спасение, помощь"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Обеспечение первичных мер пожарной безопасности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1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1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1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1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"Обеспечение комфортного и безопасного проживания населения на территории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7 210,8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3 350,0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3 350,0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"Создание условий для безопасного и комфортного проживания граждан в многоквартирных домах"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5 570,8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2 510,0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2 510,0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круглосуточной охраны многоквартирных домов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1 305,8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1 305,8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1 305,7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1 305,7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Содержание, техническое обслуживание и ремонт встроенных в многоквартирные дома защитных сооружений, находящихся в казне муниципального образования "Северодвинск",  в том числе установка и обслуживание приборов учёта энергоресурсов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0200110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0200110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0200110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Закупка товаров, работ, услуг в целях капитального ремонта государственного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0200110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0200110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1 150,0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затрат управляющих организаций по обеспечению коммунальными услугами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0200120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1 005,0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0200120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1 005,0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0200120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1 005,0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сохранности автомобильных дорог муниципального образования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Содержание, ремонт и капитальный ремонт автомобильных дорог общего пользования местного значения (АДОПМЗ)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целевого финансового резерва для предупреждения и ликвидации последствий чрезвычайных ситуаций муниципального характера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481 623,3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389 958,2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409 431,0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12 397,4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12 397,3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15 723,1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"Обеспечение комфортного и безопасного проживания населения на территории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12 397,4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12 397,3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15 723,1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"Организация транспортного обслуживания населения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5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12 397,4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12 397,3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15 723,1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поддержанию эксплуатационных качеств УЖК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5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8 337,5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8 337,4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11 663,2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5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8 337,5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8 337,4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11 663,2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5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8 337,5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8 337,4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11 663,2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5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3 325,7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5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8 337,5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8 337,4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8 337,5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на возмещение недополученных доходов, связанных с перевозками подвижным составом узкоколейного железнодорожного комплекса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5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5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5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469 225,9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377 560,9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393 707,9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"Повышение безопасности дорожного движения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19 981,6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21 840,9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22 840,8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эффективности эксплуатации средств регулирования дорожного движения"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19 981,6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21 840,9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22 840,8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средств регулирования дорожного движения АДОПМЗ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843,8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890,7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970,7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843,8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890,7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970,7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843,8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890,7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970,7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843,8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890,7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970,7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средств регулирования дорожного движения УДС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9 609,4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15 683,8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16 003,7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9 609,4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15 683,8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16 003,7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9 609,4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15 683,8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16 003,7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9 609,4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15 683,8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16 003,7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Устройство и ремонт средств регулирования дорожного движения УДС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7 492,6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4 966,4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5 566,4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7 492,6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4 966,4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5 566,4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7 492,6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4 966,4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5 566,4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1 744,4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951,0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1 251,0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5 748,2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4 015,4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4 315,4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и (или) корректировка проектов (схемы) организации дорожного движения УДС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0200040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0200040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0200040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0200040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Установка опор для монтажа систем контроля за дорожным движением (УДС)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0200050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1 688,9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0200050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1 688,9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0200050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1 688,9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БД 1 0200050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1 688,9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"Охрана окружающей среды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894,0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"Улучшение качества окружающей среды на территории муниципального образования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894,0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Капитальный ремонт дорог. Восстановление очистных сооружений ливневых сточных вод в кв.176. (УДС)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403,0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ликвидации несанкционированных свалок ртутьсодержащих отходов с последующей их демеркуризацией (УДС)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дорог. Осуществление ликвидации несанкционированных свалок (УДС)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278,0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дорог. Осуществление ликвидации несанкционированных свалок в г.Северодвинске. (АДОПМЗ)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"Обеспечение комфортного и безопасного проживания населения на территории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448 762,3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355 234,0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369 973,1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сохранности автомобильных дорог муниципального образования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408 191,3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347 078,2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361 817,4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Содержание, ремонт и капитальный ремонт автомобильных дорог общего пользования местного значения (АДОПМЗ)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17 931,9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25 555,7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25 555,7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17 931,9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25 555,7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25 555,7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17 931,9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25 555,7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25 555,7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17 931,9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25 555,7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25 555,7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Содержание, ремонт и капитальный ремонт улично-дорожной сети (УДС)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252 571,8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279 643,0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292 851,4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252 571,8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279 643,0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292 851,4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252 571,8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279 643,0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292 851,4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1 248,2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34 109,1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41 200,0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251 323,6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245 533,9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251 651,4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за счет средств местного бюджета расходов по ремонту автомобильных дорог общего пользования местного значения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в сфере общественного пассажирского транспорта и транспортной инфраструктуры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0170750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0170750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0170750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0170750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дорожной деятельности в отношении автомобильных дорог общего пользования местного значения за счет бюджетных ассигнований муниципальных дорожных фондов (областной бюджет)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0178120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0178120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0178120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0178120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Содержание автомобильных дорог за счет средств федерального бюджета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0183900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0183900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0183900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0183900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Текущее содержание и ремонт сетей ливневой канализации и сооружений на них (УДС)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35 736,0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39 879,5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41 410,3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6 348,0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8 640,1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8 640,1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6 348,0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8 640,1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8 640,1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6 348,0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8 640,1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8 640,1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29 388,0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31 239,4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32 770,2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29 388,0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31 239,4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32 770,2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капитального ремонта сетей ливневой канализации и сооружений на них (УДС)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1 725,9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1 725,9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1 725,9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1 725,9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"Благоустройство территории муниципального образования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35 096,0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Софинансирование капитального ремонта и ремонта дворовых территорий многоквартирных домов, проездов к дворовым территориям многоквартирных домов населенных пунктов, осуществляемых за счет бюджетных ассигнований муниципальных дорожных фондов (областной бюджет)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0278120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35 096,0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0278120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35 096,0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0278120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35 096,0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0278120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35 096,0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"Организация транспортного обслуживания населения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5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3 725,0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4 945,8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4 945,7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работ по содержанию железнодорожного переезда на пр. Морской (УДС)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5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3 725,0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4 945,8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4 945,7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5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3 725,0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4 945,8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4 945,7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5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3 725,0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4 945,8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4 945,7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5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3 725,0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4 945,8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4 945,7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3 210,0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отдельных мероприятий в дорожном хозяйстве и жилищно-коммунальном хозяйстве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3 210,0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3 210,0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3 210,0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3 210,0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257 167,6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273 066,4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264 734,5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98 705,2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101 964,7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109 764,7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"Обеспечение комфортного и безопасного проживания населения на территории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97 392,4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101 364,7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109 164,7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"Создание условий для безопасного и комфортного проживания граждан в многоквартирных домах"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97 092,4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101 364,7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109 164,7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Обследование ветхих деревянных домов для оценки жилых помещений муниципального жилищного фонда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255,2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255,2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255,2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255,2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капитальному ремонту общего имущества многоквартирных домов, находящихся в 100-процентной муниципальной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Участие в капитальном ремонте общего имущества в многоквартирных домах соразмерно доле муниципального образования "Северодвинск" в общем имуществе дома, осуществляемом по решениям общих собраний собственников помещений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разборке многоквартирных домов, признанных в установленном порядке аварийными и подлежащими сносу, включая вынос радиотрансляционной линии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взносов на капитальный ремонт, в том числе дополнительных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25 822,2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26 307,0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35 307,0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25 822,2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26 307,0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35 307,0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25 822,2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26 307,0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35 307,0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25 822,2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26 307,0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35 307,0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Укрепление строительных конструкций многоквартирных домов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2 056,6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2 056,6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2 056,6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2 056,6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Капитальный ремонт многоквартирных домов в рамках региональной программы капитального ремонта общего имущества в многоквартирных домах, расположенных на территории Архангельской области (софинансирование)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8 655,4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8 655,4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0100080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8 655,4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текущего ремонта муниципальных незаселенных жилых помещений (после умерших, по решениям суда) и помещений маневренного фонда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4 445,3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4 445,3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4 445,3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4 445,3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1 050,0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субсидии на возмещение недополученных доходов управляющим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43 507,7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45 207,7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45 207,7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43 507,7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45 207,7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45 207,7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1 0200030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43 507,7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45 207,7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45 207,7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отдельных мероприятий в дорожном хозяйстве и жилищно-коммунальном хозяйстве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Прочая закупка товаров, работ и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на объектах городского хозяйства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1 312,8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"Энергосбережение и повышение энергетической эффективности в жилищном фонде"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1 312,8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Установка общедомовых (коллективных) приборов учета энергетических ресурсов в многоквартирных домах. Оплата муниципальной доли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2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2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2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2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Установка индивидуальных приборов учета энергетических ресурсов в муниципальных помещениях многоквартирных домов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2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1 193,5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2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1 193,5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2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1 193,5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2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1 193,5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7 096,0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16 234,4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7 534,4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"Обеспечение комфортного и безопасного проживания населения на территории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7 096,0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16 234,4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7 534,4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2 "Повышение эффективности, надежности и качества работы  инженерных сетей"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7 096,0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16 234,4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7 534,4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Текущее содержание и ремонт инженерных сетей и сооружений на них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1 714,2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1 714,2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1 714,2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1 714,2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и ремонт прочих объектов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906,1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926,9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926,9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906,1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926,9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926,9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906,1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926,9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926,9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906,1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926,9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926,9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капитального ремонта инженерных сетей и сооружений на них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3 557,5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3 507,5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3 807,5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3 557,5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3 507,5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3 807,5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3 557,5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3 507,5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3 807,5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3 557,5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3 507,5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3 807,5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Эксплуатация муниципальных котельных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281,1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281,1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281,1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181,1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Прочая закупка товаров, работ и услуг для обеспечения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Разработка (актуализация) схем теплоснабжения, водоснабжения и водоотведения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стационарного резервного источника снабжения электрической энергией для надежной эксплуатации отопительной котельной, расположенной на ул. Водогон МО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109 934,9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101 121,7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103 259,7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"Обеспечение комфортного и безопасного проживания населения на территории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109 934,9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101 121,7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103 259,7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2 "Повышение эффективности, надежности и качества работы  инженерных сетей"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80 962,1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77 920,4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77 920,4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Содержание, ремонт и капитальный ремонт сетей наружного освещения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73 990,3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77 443,9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77 443,9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73 990,3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77 443,9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77 443,9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73 990,3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77 443,9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77 443,9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Содержание и ремонт  сетей и объектов электроснабжения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3 919,4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476,5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476,5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3 919,4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476,5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476,5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3 919,4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476,5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476,5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3 919,4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476,5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476,5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Капитальный ремонт сетей и объектов электроснабжения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3 052,4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3 052,4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3 052,4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2 0200050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3 052,4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"Благоустройство территории муниципального образования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20 372,9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20 396,3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22 534,3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благоустройству мест массового посещения людей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4 058,5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3 817,5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5 955,5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4 058,5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3 817,5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5 955,5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4 058,5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3 817,5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5 955,5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2 138,0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4 058,5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3 817,5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3 817,5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благоустройству территорий общего пользования внутриквартальных территорий, не включенных в придомовую территорию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10 856,0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13 922,2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13 922,2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10 856,0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13 922,2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13 922,2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10 856,0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13 922,2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13 922,2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10 856,0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13 922,2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13 922,2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прочим объектам внешнего благоустройства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благоустройству придомовых территорий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1 131,1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1 131,1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1 131,1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1 131,1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Награждение победителей конкурсов "Лучший двор", "Лучший балкон-цветник", "Лучшее содержание зданий, объектов благоустройства и озеленения в городе", "Лучший по профессии"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Приобретение детского игрового оборудования и обустройство детских игровых площадок на придомовых территориях домов № 1 Б по ул. Лебедева, № 23 по ул. Юбилейная и модернизация хоккейной коробки на придомовой территории дома № 2 по ул. Лебедева за счет средств из резервного фонда Правительства Архангельской области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1 699,1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1 699,1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1 699,1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0271400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1 699,1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Сбор павших животных, прием животных от населения и организаций, эвтаназия принятых  животных, утилизация трупов животных и содержание пункта приема животных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0300030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0300030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0300030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0300030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мест сбора и вывоз твердых бытовых отходов  в муниципальном образовании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0300040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446,8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446,8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0300040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446,8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446,8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0300040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446,8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446,8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4 0300040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446,8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446,8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8 599,9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2 805,0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отдельных мероприятий в дорожном хозяйстве и жилищно-коммунальном хозяйстве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8 599,9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8 599,9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8 599,9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8 599,9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2 805,0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41 431,5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53 745,6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44 175,7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"Обеспечение комфортного и безопасного проживания населения на территории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41 431,5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53 745,6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44 175,7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сохранности автомобильных дорог муниципального образования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14 169,1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4 599,2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специализированной техники для муниципальных предприятий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14 169,1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4 599,2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14 169,1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4 599,2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14 169,1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4 599,2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14 169,1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4 599,2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41 431,5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39 576,5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39 576,5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 w:rsidP="00B70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бланочной продукции и выдача перевозчикам, осуществляющим перевозки п</w:t>
            </w:r>
            <w:r w:rsidR="00B706E9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ссажиров по маршруту регулярных перевозок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отдельных мероприятий в дорожном хозяйстве и жилищно-коммунальном хозяйстве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40 526,5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39 576,5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39 576,5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37 968,2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37 818,2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37 818,2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37 968,2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37 818,2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37 818,2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28 966,0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28 866,0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28 866,0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553,6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553,6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553,6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8 448,6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8 398,6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8 398,6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2 483,3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1 683,3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1 683,3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2 483,3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1 683,3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1 683,3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280,9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2 202,4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1 402,4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1 402,4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Охрана окружающей среды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5 430,3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1 284,0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5 430,3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1 284,0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"Охрана окружающей среды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5 430,3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1 284,0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"Улучшение качества окружающей среды на территории муниципального образования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5 430,3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1 284,0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благоустройства рекреационной зоны севернее Воинского мемориала о.Ягры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0100070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884,0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0100070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884,0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0100070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884,0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0100070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884,0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содержания территорий общего пользования-берега рек, озер, прилегающие территории к дорогам и др.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временной площадки для временного хранения ТБО в с. Ненокса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Приобретение специализированной техники для муниципальных предприятий, в области охраны окружающей среды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4 857,3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4 857,3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4 857,3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0200080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4 857,3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"Социальная поддержка населения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уровня и качества жизни населения  Северодвинска, нуждающегося в социальной поддержке"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системы адресной социальной поддержки граждан пожилого возраста, инвалидов, а также других групп населения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693,0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Комитет по управлению муниципальным имуществом и земельным отношениям Администрации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299 530,5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78 914,9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80 418,0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61 854,4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77 594,5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79 097,6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61 854,4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77 594,5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79 097,6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"Управление муниципальным имуществом и земельными ресурсами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61 854,4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77 594,5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79 097,6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"Управление муниципальной собственностью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22 840,5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41 395,0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42 898,1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Оптимизация состава и осуществление управления муниципальным имуществом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22 840,5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41 395,0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42 898,1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20 532,0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41 145,0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42 648,1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20 532,0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41 145,0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42 648,1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20 532,0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41 145,0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42 648,1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2 308,5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216,8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216,8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2 091,7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2 091,7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39 013,9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36 199,5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36 199,5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39 013,9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36 199,5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36 199,5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36 334,4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33 520,0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33 520,0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36 334,4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33 520,0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33 520,0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27 514,4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8 270,0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7 670,0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7 670,0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2 629,5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2 629,5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2 629,5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2 629,5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2 629,5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2 629,5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2 629,5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2 629,5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2 629,5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21 118,4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1 320,4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1 320,4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21 118,4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1 320,4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"Управление муниципальным имуществом и земельными ресурсами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21 118,4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1 320,4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"Управление муниципальной собственностью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21 118,4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1 320,4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1 320,4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Эффективное управление муниципальными унитарными предприятиями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15 658,4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15 658,4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3 808,4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11 850,0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11 850,0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инфраструктуры земельных ресурсов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5 460,0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1 320,4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1 320,4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1 315,0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1 315,0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1 315,0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1 315,0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Прочая закупка товаров, работ и услуг для обеспечения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1 315,0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1 315,0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3 310,0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3 310,0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3 310,0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П9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5,4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216 557,7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216 557,7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жилищного строительства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216 557,7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"Содействие развитию жилищного строительства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216 557,7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мероприятий по переселению граждан из аварийного жилищного фонда, в т. ч. переселению граждан из аварийного жилищного фонда с учетом необходимости развития малоэтажного жилищного строительства (Фонд содействия реформированию ЖКХ)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0209502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61 621,1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0209502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61 621,1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0209502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61 621,1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0209502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61 621,1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Выкуп жилых помещений (2,3 этап, Фонд содействия реформированию ЖКХ)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0209503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66 440,9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Капитальные вложения в объекты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0209503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66 440,9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0209503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66 440,9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0209503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66 440,9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мероприятий по переселению граждан из аварийного жилищного фонда, в т. ч. переселению граждан из аварийного жилищного фонда с учетом необходимости развития малоэтажного жилищного строительства (областной бюджет)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0209602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18 137,0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0209602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18 137,0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0209602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18 137,0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0209602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18 137,0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Выкуп жилых помещений (2,3 этап, областной бюджет)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0209603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70 358,7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0209603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70 358,7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0209603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70 358,7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0209603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70 358,7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"Отдел гражданской защиты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48 684,5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48 830,3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49 760,4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47 762,2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48 830,3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49 760,4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47 762,2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48 830,3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49 760,4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 программа "Защита населения и территорий от чрезвычайных ситуаций, обеспечение первичных мер пожарной безопасности и безопасности людей на водных объектах на территории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47 762,2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48 830,3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49 760,4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Подпрограмма "Предупреждение,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спасение, помощь"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Развитие информационного поля в области гражданской обороны и чрезвычайных ситуаций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1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1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1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1 0500000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муниципальных учреждений, подведомственных Отделу гражданской защиты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37 399,8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39 833,5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40 418,6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Совершенствование деятельности Единой дежурно-диспетчерской службы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9 744,9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11 908,6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12 103,8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8 551,4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10 515,4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10 515,4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8 551,4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10 515,4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10 515,4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6 337,5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7 845,9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7 845,9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1 913,9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2 369,5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2 369,5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1 168,5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1 368,2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1 563,4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1 168,5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1 368,2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1 563,4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628,7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673,9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721,5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739,5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889,5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Совершенствование деятельности Аварийно-спасательной службы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27 654,9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27 924,9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28 314,8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22 881,5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22 946,4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22 946,5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22 881,5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22 946,4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22 946,5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16 884,6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17 189,6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17 189,6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1 019,4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779,4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779,4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4 977,5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4 977,4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4 977,5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4 671,6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4 786,2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5 176,0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специальным топливом и горюче-смазочными материалами, продовольственного и вещевого обеспечения органов в сфере национальной безопасности, правоохранительной деятельности и обороны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419,5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специальным топливом и горюче-смазочными материалами вне рамок государственного оборонного заказа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419,5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4 671,6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4 366,7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4 756,5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392,3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532,3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Прочая закупка товаров, работ и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4 324,1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3 974,4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4 224,2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192,3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192,3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10 138,4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8 772,8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9 117,8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8 838,4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7 472,8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7 817,8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8 045,5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6 817,0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6 817,0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8 045,5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6 817,0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6 817,0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6 069,5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5 109,0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5 109,0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1 789,0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1 544,0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1 544,0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770,9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965,8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770,9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965,8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64,7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89,7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706,2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536,1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876,1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целевого финансового резерва для предупреждения и ликвидации последствий чрезвычайных ситуаций муниципального характера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П6 9 0110020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"Обеспечение комфортного и безопасного проживания населения на территории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сохранности автомобильных дорог муниципального образования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оценки уязвимости объекта транспортной инфраструктуры дорожного хозяйства (АДОПМЗ)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214,2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214,2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214,2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214,2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оценки уязвимости объекта транспортной инфраструктуры дорожного хозяйства (УДС)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0100050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утверждения плана транспортной безопасности объектов транспортной инфраструктуры дорожного хозяйства (АДОПМЗ)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405,1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405,1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405,1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405,1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утверждения плана транспортной безопасности объектов транспортной инфраструктуры дорожного хозяйства (УДС)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ЦП 3 0100070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муниципального образования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1 859 005,6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738 220,4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752 281,7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237 368,7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224 146,9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216 269,1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"Муниципальное управление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Мэр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2 339,8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2 339,8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2 339,8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373,6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373,6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373,6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232 469,1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211 454,4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211 939,6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"Муниципальное управление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232 469,1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211 454,4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211 939,6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эффективности  и качества исполнения ключевых муниципальных функций Администрацией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11 730,3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повышения квалификации и переподготовки муниципальных служащих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представительской деятельности Мэра и Администрации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Капитальный ремонт помещений 1 этажа здания по адресу: ул. Ломоносова, 41-А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0600000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9 880,3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0600000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9 880,3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0600000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9 880,3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0600000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9 880,3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220 738,8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209 754,4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210 239,6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214 398,1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209 754,4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210 239,6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183 977,3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176 250,1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176 250,1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183 977,3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176 250,1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176 250,1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142 021,0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135 565,4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135 565,4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2 826,4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2 926,4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2 926,4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39 129,9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37 758,3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37 758,3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29 720,8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32 804,3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33 289,5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29 720,8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32 804,3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33 289,5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4 494,0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6 826,0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6 826,0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25 226,8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25 978,3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26 463,5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по созданию комиссий по делам несовершеннолетних и защите их прав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3 655,9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3 448,9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3 448,9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2 577,5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778,4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Осуществление государственных полномочий в сфере административных правонарушений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1 331,1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1 269,1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1 269,1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929,1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0178680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0178690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по формированию торгового реестра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в сфере охраны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1 147,7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1 147,7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859,2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71,0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71,0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"Муниципальное управление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0151200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0151200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0151200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0151200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533,1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8 646,1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283,1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"Муниципальное управление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533,1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8 646,1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283,1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533,1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8 646,1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283,1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533,1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8 646,1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283,1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533,1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8 646,1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283,1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533,1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8 646,1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283,1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516,1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8 646,1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283,1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1 311,9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"Муниципальное управление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эффективности  и качества исполнения ключевых муниципальных функций Администрацией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116,3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территориального общественного самоуправления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0800000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0800000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0800000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территориального общественного самоуправления Архангельской области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0878420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0878420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1 0878420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77,5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Всероссийской сельскохозяйственной переписи в 2016 году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0153910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0153910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0153910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0153910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0153910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Муниципальная программа "Энергосбережение и повышение энергетической эффективности на объектах городского хозяйства муниципального образования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Подпрограмма "Энергосбережение и повышение энергетической эффективности объектов социальной сферы и органов местного самоуправления"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Снижение объемов потребления используемой электрической и тепловой энергии на объектах социальной сферы и органов местного самоуправления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"Муниципальное управление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целевого финансового резерва для предупреждения и ликвидации последствий чрезвычайных ситуаций муниципального характера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0110020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73 513,6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123 575,0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214 173,8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61 358,7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90 605,5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207 503,8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жилищного строительства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61 358,7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90 605,5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207 503,8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 инженерной и социальной инфраструктуры"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61 358,7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90 605,5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207 503,8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30 368,5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6 900,0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30 368,5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6 900,0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30 368,5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6 900,0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30 368,5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6 900,0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 и реконструкция автомобильных дорог уличной дорожной сети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59 408,7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60 237,0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200 603,8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59 408,7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60 237,0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200 603,8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59 408,7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60 237,0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200 603,8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59 408,7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60 237,0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200 603,8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12 154,9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32 969,5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6 670,0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"Экономическое развитие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1 761,4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субъектов малого и среднего предпринимательства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1 366,4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на компенсацию части затрат субъектов малого и среднего предпринимательства - местных товаропроизводителей на участие в городских, региональных, межрегиональных, международных выставочно-ярмарочных мероприятиях, конкурсах и фестивалях; на обучение, повышение квалификации, подготовку и переподготовку кадров; на сертификацию продукции, на разработку промышленного образца и торговой марки, выполнение обязательных требований технических регламентов; на реализацию мероприятий, связанных с реализацией программ по энергосбережению, в том числе на компенсацию расходов на технологическое присоединение к объектам электросетевого хозяйства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Субсидии юридическим лицам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Поддержка муниципальных программ развития малого и среднего предпринимательства (областной бюджет)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0178440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0178440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0178440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начинающим предпринимателям на создание собственного бизнеса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в виде имущественного взноса муниципального образования "Северодвинск" микрофинансовой организации "Фонд микрофинансирования субъектов малого и среднего предпринимательства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поддержке малого и среднего предпринимательства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3 0400000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Обеспечение деятельности ИКОП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софинансирование расходов по созданию условий для обеспечения села Ненокса и поселка Сопка услугами торговли за счет средств местного бюджета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Создание условий для обеспечения поселений и жителей городских округов услугами торговли за счет средств областного бюджета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0278270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0278270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0278270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статистической информации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ИИ 9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"Муниципальное управление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Реализация выполнения функций, связанных с муниципальным управлением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жилищного строительства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10 261,5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31 299,5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градостроительства"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3 006,2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31 299,5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Оптимизация системы территориального планирования муниципального образования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3 006,2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31 299,5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1 206,2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31 299,5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1 206,2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31 299,5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1 206,2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31 299,5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1 800,0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1 800,0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1 800,0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уровня обеспеченности жильем жителей Северодвинска, нуждающихся в улучшении жилищных условий"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7 255,3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финансовой поддержкой жителей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7 255,3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7 255,3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7 255,3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7 255,3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1 229 163,2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315 105,9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240 680,9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1 148 586,8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245 820,6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202 345,2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"Муниципальное управление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7 671,7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7 671,7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выполнения функций, связанных с муниципальным управлением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7 671,7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7 671,7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7 671,7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7 671,7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жилищного строительства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1 140 915,1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245 820,6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202 345,2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"Содействие развитию жилищного строительства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1 070 071,1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245 820,6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202 345,2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условий для строительства жилья в Северодвинске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70 561,8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22 597,6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202 345,2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70 561,8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22 597,6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202 345,2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70 561,8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22 597,6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202 345,2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70 561,8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22 597,6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202 345,2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Фонда содействия реформированию жилищно-коммунального хозяйства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0109502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484 594,4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0109502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484 594,4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0109502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484 594,4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0109502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484 594,4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0109503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198 761,8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0109503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198 761,8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0109503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198 761,8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0109503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198 761,8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0109602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64 684,2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0109602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64 684,2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0109602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64 684,2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0109602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64 684,2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областного бюджета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0109603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131 472,9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Капитальные вложения в объекты государственной (муниципальной)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0109603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131 472,9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0109603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131 472,9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0109603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131 472,9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местного бюджета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01S9602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119 638,7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223 223,0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01S9602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119 638,7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223 223,0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01S9602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119 638,7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223 223,0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01S9602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119 638,7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223 223,0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Переселение граждан из аварийного жилищного фо</w:t>
            </w:r>
            <w:r w:rsidR="00CA3241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bookmarkStart w:id="0" w:name="_GoBack"/>
            <w:bookmarkEnd w:id="0"/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357,3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357,3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357,3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357,3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уровня обеспеченности жильем жителей Северодвинска, нуждающихся в улучшении жилищных условий"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70 844,0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финансовой поддержкой жителей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70 844,0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70 844,0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70 844,0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70 844,0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29 329,3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23 115,3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Муниципальная программа "Развитие жилищного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строительства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29 329,3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23 115,3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Подпрограмма "Развитие  инженерной и социальной инфраструктуры"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28 916,6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23 115,3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12 000,0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 и строительство инженерных сетей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28 916,6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23 115,3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28 916,6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23 115,3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28 916,6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23 115,3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28 916,6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23 115,3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уровня обеспеченности жильем жителей Северодвинска, нуждающихся в улучшении жилищных условий"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финансовой поддержкой жителей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12 334,3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37 307,3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17 473,0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"Муниципальное управление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выполнения функций, связанных с муниципальным управлением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1 262,9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Муниципальная программа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"Развитие жилищного строительства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11 071,4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37 307,3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17 473,0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Подпрограмма "Развитие  инженерной и социальной инфраструктуры"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11 071,4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37 307,3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17 473,0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 и строительство инженерных сетей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11 071,4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37 307,3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15 473,0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11 071,4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37 307,3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15 473,0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11 071,4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37 307,3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15 473,0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0100030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11 071,4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37 307,3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15 473,0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социальной инфраструктуры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38 912,8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8 862,7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8 862,7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"Муниципальное управление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38 912,8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8 862,7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8 862,7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38 912,8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8 862,7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8 862,7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выполнения функций, связанных с муниципальным управлением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38 912,8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8 862,7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8 862,7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38 912,8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8 862,7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8 862,7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34 912,8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6 862,7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6 862,7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34 912,8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6 862,7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6 862,7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4 000,0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2 200,0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1 800,0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Охрана окружающей среды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593,0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"Охрана окружающей среды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"Улучшение качества окружающей среды на территории муниципального образования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Охрана. защита. воспроизводство городских лесов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0109000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0109000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0109000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1 0109000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"Формирование экологической культуры населения"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593,0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485,0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в области охраны окружающей среды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в области охраны окружающей среды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ПЯ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450,0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992,5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992,5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жилищного строительства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992,5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Подпрограмма "Развитие  инженерной и социальной инфраструктуры"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992,5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социальной инфраструктуры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992,5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992,5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992,5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992,5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258 228,3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43 080,0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43 080,0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232 819,1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43 080,0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43 080,0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жилищного строительства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232 819,1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43 080,0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43 080,0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жильем молодых семей"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4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156 807,6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доступности жилья для молодых семей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31 586,9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31 586,9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31 586,9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гражданам на приобретение жилья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4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31 586,9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подпрограммы "Обеспечение жильем молодых семей" в рамках федеральной целевой программы "Жилище" на 2015 - 2020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4 0150200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70 451,8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4 0150200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70 451,8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4 0150200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70 451,8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гражданам на приобретение жилья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4 0150200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70 451,8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по обеспечению жильем молодых семей (областной бюджет)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4 01R0200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54 768,9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4 01R0200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54 768,9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4 01R0200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54 768,9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Субсидии гражданам на приобретение жилья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4 01R0200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54 768,9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уровня обеспеченности жильем жителей Северодвинска, нуждающихся в улучшении жилищных условий"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76 011,5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17 580,0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17 580,0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финансовой поддержкой жителей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13 506,5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17 580,0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17 580,0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10 525,1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14 580,0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14 580,0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10 525,1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14 580,0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14 580,0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гражданам на приобретение жилья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10 525,1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14 580,0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14 580,0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2 981,4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2 981,4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2 981,4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гражданам субсидий на оплату жилого помещения и коммунальных услуг (областной бюджет)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0178740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62 505,0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0178740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918,8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0178740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918,8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0178740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918,8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0178740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61 586,2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0178740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61 586,2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0178740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61 586,2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18 706,7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Муниципальная программа "Развитие жилищного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строительства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18 706,7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Подпрограмма "Повышение уровня обеспеченности жильем жителей Северодвинска, нуждающихся в улучшении жилищных условий"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18 706,7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помещений, приобретенных за счет средств федерального бюджета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0250820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12 423,8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0250820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12 423,8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0250820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12 423,8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0250820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12 423,8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социального найма по неисполненным судебным решениям, вступившим в законную силу до 01.01.2013, приобретенных за счет средств областного бюджета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0278640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6 243,9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0278640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6 243,9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0278640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6 243,9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0278640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6 243,9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(областной бюджет)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02R0820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02R0820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02R0820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Бюджетные инвестиции на приобретение объектов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недвижимого имущества в государственную (муниципальную) собственность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5 02R0820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6 702,5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"Муниципальное управление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6 702,5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6 702,5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6 702,5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6 265,7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6 265,7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4 725,4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1 427,1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436,8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436,8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П8 9 0178720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345,8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58 786,3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28 359,6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27 124,9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58 786,3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28 359,6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27 124,9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"Развитие физической культуры и спорта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27 209,9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26 824,9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26 824,9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интереса различных категорий населения к регулярным  занятиям  физической культурой и спортом"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18 914,9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18 824,9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18 824,9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физической культуры и массового спорта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18 664,9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18 574,9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18 574,9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16 394,9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16 394,9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16 394,9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16 394,9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16 394,9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16 394,9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16 394,9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16 394,9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16 394,9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Популяризация физической культуры и спорта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уровня спортивных достижений ведущих спортсменов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3 205,0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3 180,0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3 180,0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развитию физической культуры и спорта в муниципальных образованиях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2 0078520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2 0078520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2 0078520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2 0078520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качественной подготовки спортсменов и спортивных команд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Иные выплаты, за исключением фонда оплаты труда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Делегирование ведущих спортсменов и сборных команд Северодвинска для участия в соревнованиях различного уровня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2 650,0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2 740,0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2 740,0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"Укрепление  материально-технической базы МАСОУ "Строитель"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3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5 090,0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4 820,0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4 820,0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Улучшение технического состояния спортивных объектов МАСОУ "Строитель"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4 320,0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4 320,0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4 320,0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4 320,0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4 320,0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4 320,0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3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4 440,0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4 320,0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4 320,0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оснащенности МАСОУ "Строитель" спортивным инвентарем, оборудованием, аксессуарами и материалами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П2 3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650,0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жилищного строительства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31 276,4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1 234,7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Подпрограмма "Развитие  инженерной и социальной инфраструктуры"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31 276,4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1 234,7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 крытого катка с искусственным льдом ФОК "Звездочка"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0110000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1 494,3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0110000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1 494,3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0110000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1 494,3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0110000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1 494,3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Технологическое присоединение к инженерным сетям объектов социальной инфраструктуры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0112000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1 427,0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0112000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1 427,0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0112000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1 427,0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0112000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1 427,0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технологического оборудования для крытого катка с искусственным льдом ФОК "Звездочка"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0113000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11 703,9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0113000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11 703,9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0113000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11 703,9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0113000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11 703,9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капитальных вложений в объекты муниципальной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0170310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16 122,9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0170310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16 122,9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0170310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16 122,9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0170310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16 122,9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социальной инфраструктуры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528,3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1 234,7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528,3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528,3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528,3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объектах городского хозяйства муниципального образования "Северодвинск"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"Энергосбережение и повышение энергетической эффективности объектов социальной сферы и органов местного самоуправления"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Снижение объемов потребления используемой электрической и тепловой энергии на объектах социальной сферы и органов местного самоуправления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автономным учреждениям на иные цели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учреждение "Городской Совет депутатов муниципального образования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33 888,0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33 888,0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33 888,0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деятельности Совета депутатов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33 888,0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33 888,0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Расходы на выплаты персоналу в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30 013,5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30 611,5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30 611,5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30 013,5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30 611,5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30 611,5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19 743,0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20 237,0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20 237,0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764,5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963,5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963,5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4 608,0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4 608,0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4 608,0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4 898,0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4 803,0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4 803,0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3 829,5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3 524,3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3 524,3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3 829,5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3 524,3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3 524,3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3 829,5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3 524,3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3 524,3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Контрольно-счетная палата муниципального образования "Северодвинск"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7 961,5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8 122,0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8 122,0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7 961,5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8 122,0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8 122,0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7 961,5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8 122,0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8 122,0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деятельности Контрольно-счетной палаты Северодвинска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ГП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7 961,5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8 122,0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8 122,0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7 961,5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8 122,0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8 122,0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7 660,0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7 719,5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7 720,0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7 660,0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7 719,5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7 720,0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5 973,0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5 973,0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5 973,0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146,5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1 570,0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1 600,0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1 630,0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382,5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382,5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281,5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382,5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382,0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19,0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социального развития, опеки и попечительства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108 571,9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85 504,2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87 132,9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1 270,0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"Социальная поддержка населения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уровня и качества жизни населения  Северодвинска, нуждающегося в социальной поддержке"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1 270,0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системы льгот, услуг и социальных мероприятий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1 270,0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564,9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1 224,3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1 270,0</w:t>
            </w:r>
          </w:p>
        </w:tc>
      </w:tr>
      <w:tr w:rsidR="001A7648" w:rsidRPr="00CE6CC8">
        <w:trPr>
          <w:trHeight w:val="2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108 007,0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84 279,9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85 862,9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17 462,2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"Социальная поддержка населения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17 462,2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уровня и качества жизни населения  Северодвинска, нуждающегося в социальной поддержке"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17 462,2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системы льгот, услуг и социальных мероприятий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17 462,2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17 325,0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17 325,0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17 325,0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11 371,2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137,2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Субсидии юридическим лицам (кроме некоммерческих организаций), индивидуальным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137,2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Социальное обеспечение населения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50 955,2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48 516,7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48 410,1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"Социальная поддержка населения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50 955,2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48 516,7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48 410,1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уровня и качества жизни населения  Северодвинска, нуждающегося в социальной поддержке"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50 955,2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48 516,7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48 410,1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системы адресной социальной поддержки граждан пожилого возраста, инвалидов, а также других групп населения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10 176,0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9 173,2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10 066,6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10 176,0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9 173,2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10 066,6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10 176,0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9 173,2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10 066,6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6 862,4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4 808,4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4 856,0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3 313,6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4 364,8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5 210,6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Содействие в адаптации социально незащищенных категорий населения и лиц с ограниченными возможностями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2 507,0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2 492,0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2 492,0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2 107,0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2 026,0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2 026,0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2 107,0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2 026,0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2 026,0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2 107,0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2 026,0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2 026,0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466,0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466,0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системы льгот, услуг и социальных мероприятий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36 881,2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36 851,5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35 851,5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1 461,6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1 569,5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1 569,5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912,0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Пособия, компенсации, меры социальной поддержки по публичным нормативным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обязательствам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912,0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962,0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549,6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607,5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607,5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549,6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607,5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607,5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3 569,8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2 250,0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3 569,8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3 250,0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2 250,0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31 849,8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32 032,0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32 032,0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31 849,8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32 032,0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32 032,0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равной доступности услуг общественного транспорта для категорий граждан, установленных статьями 2 и 4 Федерального закона от 12.01.1995 № 5-ФЗ "О ветеранах"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0378910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1 391,0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0378910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1 391,0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0378910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1 391,0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1 984,0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2 166,0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"Социальная поддержка населения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1 984,0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2 166,0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"Охрана семьи и детства"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2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1 600,0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1 984,0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2 166,0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семейных форм устройства детей-сирот и детей, оставшихся без попечения родителей, "Под защитой семьи"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887,0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937,0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887,0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937,0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887,0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937,0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2 0100000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626,0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887,0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937,0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Профилактика безнадзорности и правонарушений несовершеннолетних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974,0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1 097,0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1 229,0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58,0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916,0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1 012,0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1 136,0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2 0200000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916,0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1 012,0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1 136,0</w:t>
            </w:r>
          </w:p>
        </w:tc>
      </w:tr>
      <w:tr w:rsidR="001A7648" w:rsidRPr="00CE6CC8">
        <w:trPr>
          <w:trHeight w:val="241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37 989,6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22 408,0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23 915,6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"Социальная поддержка населения Северодвинска на 2016-2021 годы"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0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37 989,6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22 408,0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23 915,6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уровня и качества жизни населения  Северодвинска, нуждающегося в социальной поддержке"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6 000,2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6 749,8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7 757,4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системы льгот, услуг и социальных мероприятий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5 632,6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6 749,8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7 757,4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119,4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5 513,2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6 739,8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7 697,4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5 513,2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6 739,8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7 697,4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по выплате вознаграждений профессиональным опекунам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0378730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367,6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0378730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367,6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0378730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367,6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1 0378730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367,6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0000000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31 989,4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15 658,2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16 158,2</w:t>
            </w: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14 928,5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15 658,2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16 158,2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13 154,3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13 162,0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13 212,0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13 154,3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13 162,0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13 212,0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10 615,8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10 615,8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10 615,8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203,0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210,7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260,7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2 335,5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2 335,5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2 335,5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1 760,3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2 482,3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2 932,3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1 760,3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2 482,3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2 932,3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1 760,3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2 482,3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2 932,3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13,9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3,0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10,9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10,9</w:t>
            </w: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Уплата иных платежей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cantSplit/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0178660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17 060,9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0178660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16 395,9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0178660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16 395,9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0178660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12 836,9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0178660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735,0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0178660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2 824,0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0178660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0178660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A7648" w:rsidRPr="00CE6CC8">
        <w:trPr>
          <w:trHeight w:val="288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П7 9 0178660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665,0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1A7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E6CC8" w:rsidRPr="00CE6CC8" w:rsidTr="00CE6CC8">
        <w:trPr>
          <w:trHeight w:val="303"/>
        </w:trPr>
        <w:tc>
          <w:tcPr>
            <w:tcW w:w="640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ВСЕГО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6 790 763,5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3 428 520,5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7648" w:rsidRPr="00CE6CC8" w:rsidRDefault="00CE6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E6CC8">
              <w:rPr>
                <w:rFonts w:ascii="Times New Roman" w:hAnsi="Times New Roman"/>
                <w:color w:val="000000"/>
                <w:sz w:val="20"/>
                <w:szCs w:val="20"/>
              </w:rPr>
              <w:t>3 587 343,6</w:t>
            </w:r>
          </w:p>
        </w:tc>
      </w:tr>
    </w:tbl>
    <w:p w:rsidR="001A7648" w:rsidRDefault="001A7648"/>
    <w:sectPr w:rsidR="001A7648" w:rsidSect="00CE6C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50" w:h="16901"/>
      <w:pgMar w:top="57" w:right="567" w:bottom="1134" w:left="1701" w:header="720" w:footer="720" w:gutter="0"/>
      <w:pgNumType w:start="9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648" w:rsidRDefault="00CE6CC8">
      <w:pPr>
        <w:spacing w:after="0" w:line="240" w:lineRule="auto"/>
      </w:pPr>
      <w:r>
        <w:separator/>
      </w:r>
    </w:p>
  </w:endnote>
  <w:endnote w:type="continuationSeparator" w:id="0">
    <w:p w:rsidR="001A7648" w:rsidRDefault="00CE6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A0" w:rsidRDefault="003B41A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A0" w:rsidRDefault="003B41A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A0" w:rsidRDefault="003B41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648" w:rsidRDefault="00CE6CC8">
      <w:pPr>
        <w:spacing w:after="0" w:line="240" w:lineRule="auto"/>
      </w:pPr>
      <w:r>
        <w:separator/>
      </w:r>
    </w:p>
  </w:footnote>
  <w:footnote w:type="continuationSeparator" w:id="0">
    <w:p w:rsidR="001A7648" w:rsidRDefault="00CE6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A0" w:rsidRDefault="003B41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CC8" w:rsidRPr="003B41A0" w:rsidRDefault="00CE6CC8">
    <w:pPr>
      <w:pStyle w:val="a3"/>
      <w:jc w:val="center"/>
      <w:rPr>
        <w:rFonts w:ascii="Times New Roman" w:hAnsi="Times New Roman"/>
        <w:sz w:val="24"/>
        <w:szCs w:val="24"/>
      </w:rPr>
    </w:pPr>
    <w:r w:rsidRPr="003B41A0">
      <w:rPr>
        <w:rFonts w:ascii="Times New Roman" w:hAnsi="Times New Roman"/>
        <w:sz w:val="24"/>
        <w:szCs w:val="24"/>
      </w:rPr>
      <w:fldChar w:fldCharType="begin"/>
    </w:r>
    <w:r w:rsidRPr="003B41A0">
      <w:rPr>
        <w:rFonts w:ascii="Times New Roman" w:hAnsi="Times New Roman"/>
        <w:sz w:val="24"/>
        <w:szCs w:val="24"/>
      </w:rPr>
      <w:instrText>PAGE   \* MERGEFORMAT</w:instrText>
    </w:r>
    <w:r w:rsidRPr="003B41A0">
      <w:rPr>
        <w:rFonts w:ascii="Times New Roman" w:hAnsi="Times New Roman"/>
        <w:sz w:val="24"/>
        <w:szCs w:val="24"/>
      </w:rPr>
      <w:fldChar w:fldCharType="separate"/>
    </w:r>
    <w:r w:rsidR="00CA3241">
      <w:rPr>
        <w:rFonts w:ascii="Times New Roman" w:hAnsi="Times New Roman"/>
        <w:noProof/>
        <w:sz w:val="24"/>
        <w:szCs w:val="24"/>
      </w:rPr>
      <w:t>92</w:t>
    </w:r>
    <w:r w:rsidRPr="003B41A0"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A0" w:rsidRDefault="003B41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424C"/>
    <w:rsid w:val="001A7648"/>
    <w:rsid w:val="003B41A0"/>
    <w:rsid w:val="00B706E9"/>
    <w:rsid w:val="00CA3241"/>
    <w:rsid w:val="00CE6CC8"/>
    <w:rsid w:val="00E1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930C59"/>
  <w14:defaultImageDpi w14:val="0"/>
  <w15:docId w15:val="{9E176761-3B3D-4506-BE73-5DD8285C6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6C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6CC8"/>
  </w:style>
  <w:style w:type="paragraph" w:styleId="a5">
    <w:name w:val="footer"/>
    <w:basedOn w:val="a"/>
    <w:link w:val="a6"/>
    <w:uiPriority w:val="99"/>
    <w:unhideWhenUsed/>
    <w:rsid w:val="00CE6CC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6CC8"/>
  </w:style>
  <w:style w:type="paragraph" w:styleId="a7">
    <w:name w:val="Balloon Text"/>
    <w:basedOn w:val="a"/>
    <w:link w:val="a8"/>
    <w:uiPriority w:val="99"/>
    <w:semiHidden/>
    <w:unhideWhenUsed/>
    <w:rsid w:val="00CA3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3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4951E-0B65-450B-933C-326534CC1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104</Pages>
  <Words>31968</Words>
  <Characters>182224</Characters>
  <Application>Microsoft Office Word</Application>
  <DocSecurity>0</DocSecurity>
  <Lines>1518</Lines>
  <Paragraphs>427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РЎРѕР·РґР°РЅ: oleg 08.02.2013 11:30:21; РР·РјРµРЅРµРЅ: admin 26.09.2016 14:00:03</dc:subject>
  <dc:creator>Keysystems.DWH.ReportDesigner</dc:creator>
  <cp:keywords/>
  <dc:description/>
  <cp:lastModifiedBy>Idrisova</cp:lastModifiedBy>
  <cp:revision>6</cp:revision>
  <cp:lastPrinted>2016-09-26T13:00:00Z</cp:lastPrinted>
  <dcterms:created xsi:type="dcterms:W3CDTF">2016-09-26T11:36:00Z</dcterms:created>
  <dcterms:modified xsi:type="dcterms:W3CDTF">2016-09-26T13:02:00Z</dcterms:modified>
</cp:coreProperties>
</file>